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AB" w:rsidRDefault="007D611D">
      <w:pPr>
        <w:rPr>
          <w:rFonts w:ascii="方正黑体简体" w:eastAsia="方正黑体简体" w:hAnsi="Times New Roman"/>
          <w:sz w:val="32"/>
          <w:szCs w:val="32"/>
        </w:rPr>
      </w:pPr>
      <w:r>
        <w:rPr>
          <w:rFonts w:ascii="方正黑体简体" w:eastAsia="方正黑体简体" w:hAnsi="Times New Roman" w:hint="eastAsia"/>
          <w:sz w:val="32"/>
          <w:szCs w:val="32"/>
        </w:rPr>
        <w:t>附件3：</w:t>
      </w:r>
    </w:p>
    <w:p w:rsidR="003D00AB" w:rsidRDefault="007D611D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成都大学大学生创业孵化园入园</w:t>
      </w:r>
    </w:p>
    <w:p w:rsidR="003D00AB" w:rsidRDefault="007D611D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项目评审办法</w:t>
      </w:r>
    </w:p>
    <w:p w:rsidR="003D00AB" w:rsidRDefault="007D611D">
      <w:pPr>
        <w:spacing w:line="520" w:lineRule="exact"/>
        <w:ind w:firstLine="420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 w:hint="eastAsia"/>
          <w:sz w:val="32"/>
          <w:szCs w:val="32"/>
        </w:rPr>
        <w:t>为建立大学生创业项目专家评价机制，规范评审制度，提高评审质量，特制定本办法。</w:t>
      </w:r>
    </w:p>
    <w:p w:rsidR="003D00AB" w:rsidRDefault="007D611D">
      <w:pPr>
        <w:spacing w:line="52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一、评审原则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项目评审</w:t>
      </w:r>
      <w:r>
        <w:rPr>
          <w:rFonts w:ascii="Times New Roman" w:eastAsia="方正仿宋简体" w:hAnsi="Times New Roman" w:hint="eastAsia"/>
          <w:sz w:val="32"/>
          <w:szCs w:val="32"/>
        </w:rPr>
        <w:t>坚持</w:t>
      </w:r>
      <w:r>
        <w:rPr>
          <w:rFonts w:ascii="仿宋_GB2312" w:eastAsia="仿宋_GB2312" w:hAnsi="宋体" w:hint="eastAsia"/>
          <w:sz w:val="28"/>
          <w:szCs w:val="28"/>
        </w:rPr>
        <w:t>“科学规范、公开透明、公开公正、择优选择”的原则。</w:t>
      </w:r>
    </w:p>
    <w:p w:rsidR="003D00AB" w:rsidRDefault="007D611D">
      <w:pPr>
        <w:spacing w:line="52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二、组织</w:t>
      </w:r>
      <w:r>
        <w:rPr>
          <w:rFonts w:ascii="方正黑体简体" w:eastAsia="方正黑体简体" w:hAnsi="Times New Roman" w:hint="eastAsia"/>
          <w:sz w:val="32"/>
          <w:szCs w:val="32"/>
        </w:rPr>
        <w:t>评审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创业项目的评审工作由菁蓉（创业）学院具体负责，包括组织专家成立评审组对大学生创业项目进行评审。</w:t>
      </w:r>
    </w:p>
    <w:p w:rsidR="003D00AB" w:rsidRDefault="007D611D">
      <w:pPr>
        <w:spacing w:line="52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三、</w:t>
      </w:r>
      <w:r>
        <w:rPr>
          <w:rFonts w:ascii="方正黑体简体" w:eastAsia="方正黑体简体" w:hAnsi="Times New Roman" w:hint="eastAsia"/>
          <w:sz w:val="32"/>
          <w:szCs w:val="32"/>
        </w:rPr>
        <w:t>评审</w:t>
      </w:r>
      <w:r>
        <w:rPr>
          <w:rFonts w:ascii="仿宋_GB2312" w:eastAsia="仿宋_GB2312" w:hAnsi="宋体" w:hint="eastAsia"/>
          <w:b/>
          <w:sz w:val="28"/>
          <w:szCs w:val="28"/>
        </w:rPr>
        <w:t>程序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（一）提交申请：申请人根据《关于申报2015年成都大学大学生创业预孵化园驻园项目的通知》，在规定时间内完整提交相关申报材料的纸质和电子版。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（二）项目初审：菁蓉（创业）学院办公室根据项目提交申请情况进行初审。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（三）专家评审：菁蓉（创业）学院组建项目评审专家组，专家组成员依据评审标准，对提交的材料和创业项目（企业、团队）的现场答辩进行打分，并在《成都大学大学生创业孵化园入园项目评审表》中填写。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(四) 确定项目：菁蓉（创业）学院综合评审意见，进行综合评估，确定入驻项目并签署意见。</w:t>
      </w:r>
    </w:p>
    <w:p w:rsidR="003D00AB" w:rsidRDefault="007D611D">
      <w:pPr>
        <w:spacing w:line="52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四、</w:t>
      </w:r>
      <w:r>
        <w:rPr>
          <w:rFonts w:ascii="方正黑体简体" w:eastAsia="方正黑体简体" w:hAnsi="Times New Roman" w:hint="eastAsia"/>
          <w:sz w:val="32"/>
          <w:szCs w:val="32"/>
        </w:rPr>
        <w:t>评审</w:t>
      </w:r>
      <w:r>
        <w:rPr>
          <w:rFonts w:ascii="仿宋_GB2312" w:eastAsia="仿宋_GB2312" w:hAnsi="宋体" w:hint="eastAsia"/>
          <w:b/>
          <w:sz w:val="28"/>
          <w:szCs w:val="28"/>
        </w:rPr>
        <w:t>内容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（一）创业团队。从创业精神、创新意识、能力条件、专业素质和开拓能力等方面进行评价。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（二）目标的合理性。从产品的技术性、经营计划、投资估算的合理性及可实现性等方面进行评价。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（三）项目特色和</w:t>
      </w:r>
      <w:r>
        <w:rPr>
          <w:rFonts w:ascii="Times New Roman" w:eastAsia="方正仿宋简体" w:hAnsi="Times New Roman" w:hint="eastAsia"/>
          <w:sz w:val="32"/>
          <w:szCs w:val="32"/>
        </w:rPr>
        <w:t>创新</w:t>
      </w:r>
      <w:r>
        <w:rPr>
          <w:rFonts w:ascii="仿宋_GB2312" w:eastAsia="仿宋_GB2312" w:hAnsi="宋体" w:hint="eastAsia"/>
          <w:sz w:val="28"/>
          <w:szCs w:val="28"/>
        </w:rPr>
        <w:t>。从特色性、创新性、先进性、技术性、实用性等方面进行评价。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（四） 市场前景。从市场需求、竞争优势、未来实现产业化的可能性等方面进行评价。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五、</w:t>
      </w:r>
      <w:r>
        <w:rPr>
          <w:rFonts w:ascii="方正黑体简体" w:eastAsia="方正黑体简体" w:hAnsi="Times New Roman" w:hint="eastAsia"/>
          <w:sz w:val="32"/>
          <w:szCs w:val="32"/>
        </w:rPr>
        <w:t>评分</w:t>
      </w:r>
      <w:r>
        <w:rPr>
          <w:rFonts w:ascii="仿宋_GB2312" w:eastAsia="仿宋_GB2312" w:hAnsi="宋体" w:hint="eastAsia"/>
          <w:b/>
          <w:sz w:val="28"/>
          <w:szCs w:val="28"/>
        </w:rPr>
        <w:t>规则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（一）从创业团队、</w:t>
      </w:r>
      <w:r>
        <w:rPr>
          <w:rFonts w:ascii="Times New Roman" w:eastAsia="方正仿宋简体" w:hAnsi="Times New Roman" w:hint="eastAsia"/>
          <w:sz w:val="32"/>
          <w:szCs w:val="32"/>
        </w:rPr>
        <w:t>计划</w:t>
      </w:r>
      <w:r>
        <w:rPr>
          <w:rFonts w:ascii="仿宋_GB2312" w:eastAsia="仿宋_GB2312" w:hAnsi="宋体" w:hint="eastAsia"/>
          <w:sz w:val="28"/>
          <w:szCs w:val="28"/>
        </w:rPr>
        <w:t>目标的合理性、项目特色和创新、市场前景四个方面进行评估。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（二）评审人员在</w:t>
      </w:r>
      <w:r>
        <w:rPr>
          <w:rFonts w:ascii="Times New Roman" w:eastAsia="方正仿宋简体" w:hAnsi="Times New Roman" w:hint="eastAsia"/>
          <w:sz w:val="32"/>
          <w:szCs w:val="32"/>
        </w:rPr>
        <w:t>《入园项目评审表》</w:t>
      </w:r>
      <w:r>
        <w:rPr>
          <w:rFonts w:ascii="仿宋_GB2312" w:eastAsia="仿宋_GB2312" w:hAnsi="宋体" w:hint="eastAsia"/>
          <w:sz w:val="28"/>
          <w:szCs w:val="28"/>
        </w:rPr>
        <w:t>签署评审意见，全部项目评审结束后，收回《评审表》进行统计。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（三）按综合评分的高低排序，分高者入园。</w:t>
      </w:r>
    </w:p>
    <w:p w:rsidR="003D00AB" w:rsidRDefault="007D611D">
      <w:pPr>
        <w:spacing w:line="520" w:lineRule="exact"/>
        <w:ind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</w:t>
      </w:r>
      <w:r>
        <w:rPr>
          <w:rFonts w:ascii="仿宋_GB2312" w:eastAsia="仿宋_GB2312" w:hAnsi="宋体" w:hint="eastAsia"/>
          <w:sz w:val="28"/>
          <w:szCs w:val="28"/>
        </w:rPr>
        <w:t>菁蓉（创业）学院</w:t>
      </w:r>
      <w:r>
        <w:rPr>
          <w:rFonts w:ascii="仿宋_GB2312" w:eastAsia="仿宋_GB2312" w:hint="eastAsia"/>
          <w:sz w:val="28"/>
          <w:szCs w:val="28"/>
        </w:rPr>
        <w:t>布评审结果，将评审结果反馈申请人。</w:t>
      </w: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 w:hint="eastAsia"/>
          <w:sz w:val="28"/>
          <w:szCs w:val="28"/>
        </w:rPr>
      </w:pPr>
    </w:p>
    <w:p w:rsidR="001272A6" w:rsidRDefault="001272A6">
      <w:pPr>
        <w:spacing w:line="520" w:lineRule="exact"/>
        <w:ind w:firstLine="420"/>
        <w:jc w:val="right"/>
        <w:rPr>
          <w:rFonts w:ascii="仿宋_GB2312" w:eastAsia="仿宋_GB2312" w:hAnsi="宋体" w:hint="eastAsia"/>
          <w:sz w:val="28"/>
          <w:szCs w:val="28"/>
        </w:rPr>
      </w:pPr>
    </w:p>
    <w:p w:rsidR="001272A6" w:rsidRDefault="001272A6">
      <w:pPr>
        <w:spacing w:line="520" w:lineRule="exact"/>
        <w:ind w:firstLine="420"/>
        <w:jc w:val="right"/>
        <w:rPr>
          <w:rFonts w:ascii="仿宋_GB2312" w:eastAsia="仿宋_GB2312" w:hAnsi="宋体" w:hint="eastAsia"/>
          <w:sz w:val="28"/>
          <w:szCs w:val="28"/>
        </w:rPr>
      </w:pPr>
    </w:p>
    <w:p w:rsidR="001272A6" w:rsidRDefault="001272A6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p w:rsidR="003D00AB" w:rsidRDefault="007D611D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菁蓉（创业）学院</w:t>
      </w:r>
    </w:p>
    <w:p w:rsidR="003D00AB" w:rsidRDefault="007D611D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2015年</w:t>
      </w:r>
      <w:r>
        <w:rPr>
          <w:rFonts w:ascii="仿宋_GB2312" w:eastAsia="仿宋_GB2312" w:hAnsi="宋体" w:hint="eastAsia"/>
          <w:sz w:val="28"/>
          <w:szCs w:val="28"/>
        </w:rPr>
        <w:t>5</w:t>
      </w:r>
      <w:r>
        <w:rPr>
          <w:rFonts w:ascii="仿宋_GB2312" w:eastAsia="仿宋_GB2312" w:hAnsi="宋体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</w:rPr>
        <w:t>29</w:t>
      </w:r>
      <w:r>
        <w:rPr>
          <w:rFonts w:ascii="仿宋_GB2312" w:eastAsia="仿宋_GB2312" w:hAnsi="宋体"/>
          <w:sz w:val="28"/>
          <w:szCs w:val="28"/>
        </w:rPr>
        <w:t>日</w:t>
      </w: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p w:rsidR="003D00AB" w:rsidRDefault="003D00AB">
      <w:pPr>
        <w:spacing w:line="520" w:lineRule="exact"/>
        <w:ind w:firstLine="420"/>
        <w:jc w:val="right"/>
        <w:rPr>
          <w:rFonts w:ascii="仿宋_GB2312" w:eastAsia="仿宋_GB2312" w:hAnsi="宋体"/>
          <w:sz w:val="28"/>
          <w:szCs w:val="28"/>
        </w:rPr>
      </w:pPr>
    </w:p>
    <w:sectPr w:rsidR="003D00AB" w:rsidSect="003D00AB">
      <w:pgSz w:w="11906" w:h="16838"/>
      <w:pgMar w:top="1440" w:right="1800" w:bottom="1440" w:left="1800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ED5" w:rsidRDefault="00267ED5" w:rsidP="00CC1DE7">
      <w:r>
        <w:separator/>
      </w:r>
    </w:p>
  </w:endnote>
  <w:endnote w:type="continuationSeparator" w:id="1">
    <w:p w:rsidR="00267ED5" w:rsidRDefault="00267ED5" w:rsidP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ED5" w:rsidRDefault="00267ED5" w:rsidP="00CC1DE7">
      <w:r>
        <w:separator/>
      </w:r>
    </w:p>
  </w:footnote>
  <w:footnote w:type="continuationSeparator" w:id="1">
    <w:p w:rsidR="00267ED5" w:rsidRDefault="00267ED5" w:rsidP="00CC1D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EF7709"/>
    <w:rsid w:val="00027BB5"/>
    <w:rsid w:val="000575C5"/>
    <w:rsid w:val="00066C8A"/>
    <w:rsid w:val="000965A0"/>
    <w:rsid w:val="000D3423"/>
    <w:rsid w:val="000F7813"/>
    <w:rsid w:val="001272A6"/>
    <w:rsid w:val="00134BC6"/>
    <w:rsid w:val="00135583"/>
    <w:rsid w:val="00137E34"/>
    <w:rsid w:val="00145208"/>
    <w:rsid w:val="00153DA8"/>
    <w:rsid w:val="001D7029"/>
    <w:rsid w:val="00231329"/>
    <w:rsid w:val="00253A20"/>
    <w:rsid w:val="00267ED5"/>
    <w:rsid w:val="00270C9B"/>
    <w:rsid w:val="002F0C2F"/>
    <w:rsid w:val="00344490"/>
    <w:rsid w:val="00362635"/>
    <w:rsid w:val="00363A85"/>
    <w:rsid w:val="003A2E54"/>
    <w:rsid w:val="003C7966"/>
    <w:rsid w:val="003D00AB"/>
    <w:rsid w:val="003E7A95"/>
    <w:rsid w:val="003F3FB7"/>
    <w:rsid w:val="003F775E"/>
    <w:rsid w:val="00401447"/>
    <w:rsid w:val="00410F0F"/>
    <w:rsid w:val="0043243C"/>
    <w:rsid w:val="00447855"/>
    <w:rsid w:val="0047653E"/>
    <w:rsid w:val="00493000"/>
    <w:rsid w:val="00494F53"/>
    <w:rsid w:val="004A5FCC"/>
    <w:rsid w:val="005228DA"/>
    <w:rsid w:val="00561795"/>
    <w:rsid w:val="005641C2"/>
    <w:rsid w:val="005F6C06"/>
    <w:rsid w:val="006267E7"/>
    <w:rsid w:val="00634F81"/>
    <w:rsid w:val="006441BD"/>
    <w:rsid w:val="00663F96"/>
    <w:rsid w:val="00667BE5"/>
    <w:rsid w:val="00685995"/>
    <w:rsid w:val="00686074"/>
    <w:rsid w:val="006E73E8"/>
    <w:rsid w:val="006F1CCA"/>
    <w:rsid w:val="00705C09"/>
    <w:rsid w:val="00722E7D"/>
    <w:rsid w:val="00740F7F"/>
    <w:rsid w:val="007B62E2"/>
    <w:rsid w:val="007C1618"/>
    <w:rsid w:val="007D611D"/>
    <w:rsid w:val="007F199C"/>
    <w:rsid w:val="0081593C"/>
    <w:rsid w:val="00884F60"/>
    <w:rsid w:val="008A3A99"/>
    <w:rsid w:val="00956641"/>
    <w:rsid w:val="009670BA"/>
    <w:rsid w:val="009E62E5"/>
    <w:rsid w:val="00A21F61"/>
    <w:rsid w:val="00A37F4A"/>
    <w:rsid w:val="00A51EB6"/>
    <w:rsid w:val="00A64862"/>
    <w:rsid w:val="00A81BD7"/>
    <w:rsid w:val="00A8261E"/>
    <w:rsid w:val="00AC172C"/>
    <w:rsid w:val="00AD0189"/>
    <w:rsid w:val="00AF5127"/>
    <w:rsid w:val="00B2087F"/>
    <w:rsid w:val="00B24B8B"/>
    <w:rsid w:val="00B3518D"/>
    <w:rsid w:val="00B403A6"/>
    <w:rsid w:val="00B514AA"/>
    <w:rsid w:val="00B63481"/>
    <w:rsid w:val="00B67EA1"/>
    <w:rsid w:val="00B77620"/>
    <w:rsid w:val="00B831C1"/>
    <w:rsid w:val="00BA2732"/>
    <w:rsid w:val="00BA44D8"/>
    <w:rsid w:val="00C11C85"/>
    <w:rsid w:val="00C373D8"/>
    <w:rsid w:val="00C4103B"/>
    <w:rsid w:val="00C87967"/>
    <w:rsid w:val="00CA6F38"/>
    <w:rsid w:val="00CC1DE7"/>
    <w:rsid w:val="00CC4993"/>
    <w:rsid w:val="00CF038A"/>
    <w:rsid w:val="00D80B73"/>
    <w:rsid w:val="00D86A22"/>
    <w:rsid w:val="00DE7807"/>
    <w:rsid w:val="00DF6EAD"/>
    <w:rsid w:val="00E50F7A"/>
    <w:rsid w:val="00E55D84"/>
    <w:rsid w:val="00E632A3"/>
    <w:rsid w:val="00EC513D"/>
    <w:rsid w:val="00EF5C57"/>
    <w:rsid w:val="00EF7709"/>
    <w:rsid w:val="00F02A35"/>
    <w:rsid w:val="00F3264F"/>
    <w:rsid w:val="00F3731F"/>
    <w:rsid w:val="00F453B2"/>
    <w:rsid w:val="00F50D04"/>
    <w:rsid w:val="00F51D02"/>
    <w:rsid w:val="00FA7ADD"/>
    <w:rsid w:val="00FB3322"/>
    <w:rsid w:val="02805EA8"/>
    <w:rsid w:val="047E7EEC"/>
    <w:rsid w:val="04FE7541"/>
    <w:rsid w:val="053B0B94"/>
    <w:rsid w:val="0B6C304D"/>
    <w:rsid w:val="0E7B0752"/>
    <w:rsid w:val="0F3161EC"/>
    <w:rsid w:val="0FB26250"/>
    <w:rsid w:val="11C336B1"/>
    <w:rsid w:val="16460917"/>
    <w:rsid w:val="172018FF"/>
    <w:rsid w:val="19C575D4"/>
    <w:rsid w:val="1AD31D10"/>
    <w:rsid w:val="21CB1EFE"/>
    <w:rsid w:val="26613C06"/>
    <w:rsid w:val="27B5119E"/>
    <w:rsid w:val="2861114D"/>
    <w:rsid w:val="2EEA3285"/>
    <w:rsid w:val="2F6D75CC"/>
    <w:rsid w:val="2FE2381D"/>
    <w:rsid w:val="36323AE7"/>
    <w:rsid w:val="389D10ED"/>
    <w:rsid w:val="3B9236C9"/>
    <w:rsid w:val="3C86525B"/>
    <w:rsid w:val="3EE86FC3"/>
    <w:rsid w:val="4141261B"/>
    <w:rsid w:val="432C0EC1"/>
    <w:rsid w:val="47A66B1D"/>
    <w:rsid w:val="47DE6C76"/>
    <w:rsid w:val="499A49CE"/>
    <w:rsid w:val="4BFC1FBA"/>
    <w:rsid w:val="4CF643D0"/>
    <w:rsid w:val="4D257CA8"/>
    <w:rsid w:val="51BC33A4"/>
    <w:rsid w:val="53B434DF"/>
    <w:rsid w:val="54664607"/>
    <w:rsid w:val="54C3070E"/>
    <w:rsid w:val="57A624DB"/>
    <w:rsid w:val="59DC597E"/>
    <w:rsid w:val="5A692FE3"/>
    <w:rsid w:val="5D724260"/>
    <w:rsid w:val="5D903810"/>
    <w:rsid w:val="60584F1D"/>
    <w:rsid w:val="61433C21"/>
    <w:rsid w:val="61870E92"/>
    <w:rsid w:val="619C1D31"/>
    <w:rsid w:val="632927BC"/>
    <w:rsid w:val="64403609"/>
    <w:rsid w:val="645B3E33"/>
    <w:rsid w:val="672A074E"/>
    <w:rsid w:val="6A151116"/>
    <w:rsid w:val="6BF72959"/>
    <w:rsid w:val="6E9B2B83"/>
    <w:rsid w:val="6E9E3B08"/>
    <w:rsid w:val="6F303077"/>
    <w:rsid w:val="6F93531A"/>
    <w:rsid w:val="70221706"/>
    <w:rsid w:val="76E44C9C"/>
    <w:rsid w:val="77057854"/>
    <w:rsid w:val="79D165E9"/>
    <w:rsid w:val="7CC36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Closing" w:semiHidden="0" w:uiPriority="99"/>
    <w:lsdException w:name="Default Paragraph Font" w:uiPriority="1"/>
    <w:lsdException w:name="Subtitle" w:semiHidden="0" w:uiPriority="11" w:unhideWhenUsed="0" w:qFormat="1"/>
    <w:lsdException w:name="Salutation" w:semiHidden="0" w:uiPriority="99"/>
    <w:lsdException w:name="Date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3D00AB"/>
  </w:style>
  <w:style w:type="paragraph" w:styleId="a4">
    <w:name w:val="Closing"/>
    <w:basedOn w:val="a"/>
    <w:link w:val="Char0"/>
    <w:uiPriority w:val="99"/>
    <w:unhideWhenUsed/>
    <w:rsid w:val="003D00AB"/>
    <w:pPr>
      <w:ind w:leftChars="2100" w:left="100"/>
    </w:pPr>
  </w:style>
  <w:style w:type="paragraph" w:styleId="a5">
    <w:name w:val="Date"/>
    <w:basedOn w:val="a"/>
    <w:next w:val="a"/>
    <w:link w:val="Char1"/>
    <w:uiPriority w:val="99"/>
    <w:unhideWhenUsed/>
    <w:rsid w:val="003D00AB"/>
    <w:pPr>
      <w:ind w:leftChars="2500" w:left="100"/>
    </w:pPr>
  </w:style>
  <w:style w:type="paragraph" w:styleId="a6">
    <w:name w:val="footer"/>
    <w:basedOn w:val="a"/>
    <w:link w:val="Char2"/>
    <w:uiPriority w:val="99"/>
    <w:unhideWhenUsed/>
    <w:rsid w:val="003D0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3D0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rsid w:val="003D00AB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3D00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4">
    <w:name w:val="Char"/>
    <w:basedOn w:val="a"/>
    <w:rsid w:val="003D00AB"/>
    <w:rPr>
      <w:rFonts w:ascii="Times New Roman" w:hAnsi="Times New Roman"/>
      <w:szCs w:val="24"/>
    </w:rPr>
  </w:style>
  <w:style w:type="paragraph" w:customStyle="1" w:styleId="Char5">
    <w:name w:val="Char"/>
    <w:basedOn w:val="a"/>
    <w:semiHidden/>
    <w:rsid w:val="003D00AB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0"/>
      <w:szCs w:val="20"/>
      <w:lang w:eastAsia="en-US"/>
    </w:rPr>
  </w:style>
  <w:style w:type="character" w:customStyle="1" w:styleId="Char3">
    <w:name w:val="页眉 Char"/>
    <w:basedOn w:val="a0"/>
    <w:link w:val="a7"/>
    <w:uiPriority w:val="99"/>
    <w:semiHidden/>
    <w:rsid w:val="003D00AB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D00AB"/>
    <w:rPr>
      <w:sz w:val="18"/>
      <w:szCs w:val="18"/>
    </w:rPr>
  </w:style>
  <w:style w:type="character" w:customStyle="1" w:styleId="Char">
    <w:name w:val="称呼 Char"/>
    <w:basedOn w:val="a0"/>
    <w:link w:val="a3"/>
    <w:uiPriority w:val="99"/>
    <w:rsid w:val="003D00AB"/>
  </w:style>
  <w:style w:type="character" w:customStyle="1" w:styleId="Char0">
    <w:name w:val="结束语 Char"/>
    <w:basedOn w:val="a0"/>
    <w:link w:val="a4"/>
    <w:uiPriority w:val="99"/>
    <w:rsid w:val="003D00AB"/>
  </w:style>
  <w:style w:type="character" w:customStyle="1" w:styleId="Char1">
    <w:name w:val="日期 Char"/>
    <w:basedOn w:val="a0"/>
    <w:link w:val="a5"/>
    <w:uiPriority w:val="99"/>
    <w:semiHidden/>
    <w:rsid w:val="003D00A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关于组织参加2015年新疆招录四川</dc:title>
  <dc:creator>annahu</dc:creator>
  <cp:lastModifiedBy>annahu</cp:lastModifiedBy>
  <cp:revision>3</cp:revision>
  <cp:lastPrinted>2015-05-25T04:05:00Z</cp:lastPrinted>
  <dcterms:created xsi:type="dcterms:W3CDTF">2015-06-03T09:52:00Z</dcterms:created>
  <dcterms:modified xsi:type="dcterms:W3CDTF">2015-06-03T09:53:00Z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